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7349A0" w:rsidP="00A2332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Fotokopi ve Baskı İ</w:t>
            </w:r>
            <w:bookmarkStart w:id="0" w:name="_GoBack"/>
            <w:bookmarkEnd w:id="0"/>
            <w:r w:rsidR="000F2ACB">
              <w:rPr>
                <w:rFonts w:ascii="Cambria" w:hAnsi="Cambria" w:cstheme="minorHAnsi"/>
                <w:sz w:val="20"/>
                <w:szCs w:val="20"/>
              </w:rPr>
              <w:t>şleri Birimi Sorumlusu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F2ACB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İç Hizmetler Şefi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8511A4" w:rsidRDefault="008511A4" w:rsidP="008511A4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8511A4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F2ACB" w:rsidRPr="000F2ACB" w:rsidRDefault="007349A0" w:rsidP="000F2AC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İlgili birimin </w:t>
            </w:r>
            <w:r w:rsidR="000F2ACB" w:rsidRPr="000F2ACB">
              <w:rPr>
                <w:rFonts w:ascii="Cambria" w:hAnsi="Cambria"/>
                <w:sz w:val="20"/>
                <w:szCs w:val="20"/>
              </w:rPr>
              <w:t>resmi</w:t>
            </w:r>
            <w:r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proofErr w:type="gramStart"/>
            <w:r w:rsidR="000F2ACB" w:rsidRPr="000F2ACB">
              <w:rPr>
                <w:rFonts w:ascii="Cambria" w:hAnsi="Cambria"/>
                <w:sz w:val="20"/>
                <w:szCs w:val="20"/>
              </w:rPr>
              <w:t>tüm</w:t>
            </w:r>
            <w:r w:rsidR="000F2ACB" w:rsidRPr="000F2ACB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z w:val="20"/>
                <w:szCs w:val="20"/>
              </w:rPr>
              <w:t>fotokopi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z w:val="20"/>
                <w:szCs w:val="20"/>
              </w:rPr>
              <w:t>ve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z w:val="20"/>
                <w:szCs w:val="20"/>
              </w:rPr>
              <w:t>baskı</w:t>
            </w:r>
            <w:r w:rsidR="000F2ACB" w:rsidRPr="000F2ACB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z w:val="20"/>
                <w:szCs w:val="20"/>
              </w:rPr>
              <w:t>işlemlerinin</w:t>
            </w:r>
            <w:r w:rsidR="000F2ACB" w:rsidRPr="000F2ACB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z w:val="20"/>
                <w:szCs w:val="20"/>
              </w:rPr>
              <w:t>sorunsuz</w:t>
            </w:r>
            <w:r w:rsidR="000F2ACB" w:rsidRPr="000F2ACB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z w:val="20"/>
                <w:szCs w:val="20"/>
              </w:rPr>
              <w:t>şekilde</w:t>
            </w:r>
            <w:r w:rsidR="000F2ACB" w:rsidRPr="000F2ACB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sz w:val="20"/>
                <w:szCs w:val="20"/>
              </w:rPr>
              <w:t>yürütülmesini</w:t>
            </w:r>
            <w:r w:rsidR="000F2ACB" w:rsidRPr="000F2ACB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0F2ACB" w:rsidRPr="000F2ACB" w:rsidRDefault="000F2ACB" w:rsidP="000F2AC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F2ACB">
              <w:rPr>
                <w:rFonts w:ascii="Cambria" w:hAnsi="Cambria"/>
                <w:sz w:val="20"/>
                <w:szCs w:val="20"/>
              </w:rPr>
              <w:t>Derslerle</w:t>
            </w:r>
            <w:r w:rsidRPr="000F2ACB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ilgili</w:t>
            </w:r>
            <w:r w:rsidRPr="000F2ACB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anket,</w:t>
            </w:r>
            <w:r w:rsidRPr="000F2ACB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doküman</w:t>
            </w:r>
            <w:r w:rsidRPr="000F2ACB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ve</w:t>
            </w:r>
            <w:r w:rsidRPr="000F2ACB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notların</w:t>
            </w:r>
            <w:r w:rsidRPr="000F2ACB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çoğaltılmasını</w:t>
            </w:r>
            <w:r w:rsidRPr="000F2ACB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="007349A0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0F2ACB" w:rsidRPr="000F2ACB" w:rsidRDefault="007349A0" w:rsidP="000F2AC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  <w:szCs w:val="20"/>
              </w:rPr>
              <w:t>S</w:t>
            </w:r>
            <w:r w:rsidR="000F2ACB" w:rsidRPr="000F2ACB">
              <w:rPr>
                <w:rFonts w:ascii="Cambria" w:hAnsi="Cambria"/>
                <w:w w:val="90"/>
                <w:sz w:val="20"/>
                <w:szCs w:val="20"/>
              </w:rPr>
              <w:t>ınav</w:t>
            </w:r>
            <w:r w:rsidR="000F2ACB" w:rsidRPr="000F2ACB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w w:val="90"/>
                <w:sz w:val="20"/>
                <w:szCs w:val="20"/>
              </w:rPr>
              <w:t>sorularının</w:t>
            </w:r>
            <w:r w:rsidR="000F2ACB" w:rsidRPr="000F2ACB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w w:val="90"/>
                <w:sz w:val="20"/>
                <w:szCs w:val="20"/>
              </w:rPr>
              <w:t>güvenli</w:t>
            </w:r>
            <w:r w:rsidR="000F2ACB" w:rsidRPr="000F2ACB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w w:val="90"/>
                <w:sz w:val="20"/>
                <w:szCs w:val="20"/>
              </w:rPr>
              <w:t>bir</w:t>
            </w:r>
            <w:r w:rsidR="000F2ACB" w:rsidRPr="000F2ACB">
              <w:rPr>
                <w:rFonts w:ascii="Cambria" w:hAnsi="Cambria"/>
                <w:spacing w:val="-7"/>
                <w:w w:val="90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w w:val="90"/>
                <w:sz w:val="20"/>
                <w:szCs w:val="20"/>
              </w:rPr>
              <w:t>şekilde</w:t>
            </w:r>
            <w:r w:rsidR="000F2ACB" w:rsidRPr="000F2ACB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="000F2ACB" w:rsidRPr="000F2ACB">
              <w:rPr>
                <w:rFonts w:ascii="Cambria" w:hAnsi="Cambria"/>
                <w:w w:val="90"/>
                <w:sz w:val="20"/>
                <w:szCs w:val="20"/>
              </w:rPr>
              <w:t xml:space="preserve">basımını </w:t>
            </w:r>
            <w:r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0F2ACB" w:rsidRPr="000F2ACB" w:rsidRDefault="000F2ACB" w:rsidP="000F2AC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F2ACB">
              <w:rPr>
                <w:rFonts w:ascii="Cambria" w:hAnsi="Cambria"/>
                <w:w w:val="95"/>
                <w:sz w:val="20"/>
                <w:szCs w:val="20"/>
              </w:rPr>
              <w:t>Üniversitemizde</w:t>
            </w:r>
            <w:r w:rsidRPr="000F2ACB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>görevli</w:t>
            </w:r>
            <w:r w:rsidRPr="000F2ACB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>öğretim</w:t>
            </w:r>
            <w:r w:rsidRPr="000F2ACB">
              <w:rPr>
                <w:rFonts w:ascii="Cambria" w:hAnsi="Cambria"/>
                <w:spacing w:val="-38"/>
                <w:w w:val="9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>elemanlarının</w:t>
            </w:r>
            <w:r w:rsidRPr="000F2ACB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>mevcut</w:t>
            </w:r>
            <w:r w:rsidRPr="000F2ACB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proofErr w:type="spellStart"/>
            <w:r w:rsidRPr="000F2ACB">
              <w:rPr>
                <w:rFonts w:ascii="Cambria" w:hAnsi="Cambria"/>
                <w:w w:val="95"/>
                <w:sz w:val="20"/>
                <w:szCs w:val="20"/>
              </w:rPr>
              <w:t>plotter</w:t>
            </w:r>
            <w:proofErr w:type="spellEnd"/>
            <w:r w:rsidRPr="000F2ACB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 xml:space="preserve">cihazından </w:t>
            </w:r>
            <w:r w:rsidRPr="000F2ACB">
              <w:rPr>
                <w:rFonts w:ascii="Cambria" w:hAnsi="Cambria"/>
                <w:sz w:val="20"/>
                <w:szCs w:val="20"/>
              </w:rPr>
              <w:t>poster</w:t>
            </w:r>
            <w:r w:rsidRPr="000F2ACB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ve</w:t>
            </w:r>
            <w:r w:rsidRPr="000F2AC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ilanlarının</w:t>
            </w:r>
            <w:r w:rsidRPr="000F2ACB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çekimini</w:t>
            </w:r>
            <w:r w:rsidRPr="000F2AC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="007349A0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0F2ACB" w:rsidRPr="000F2ACB" w:rsidRDefault="000F2ACB" w:rsidP="000F2AC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F2ACB">
              <w:rPr>
                <w:rFonts w:ascii="Cambria" w:hAnsi="Cambria"/>
                <w:sz w:val="20"/>
                <w:szCs w:val="20"/>
              </w:rPr>
              <w:t>İlgili</w:t>
            </w:r>
            <w:r w:rsidRPr="000F2ACB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makine</w:t>
            </w:r>
            <w:r w:rsidRPr="000F2ACB">
              <w:rPr>
                <w:rFonts w:ascii="Cambria" w:hAnsi="Cambria"/>
                <w:spacing w:val="-23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ve</w:t>
            </w:r>
            <w:r w:rsidRPr="000F2ACB">
              <w:rPr>
                <w:rFonts w:ascii="Cambria" w:hAnsi="Cambria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0F2ACB">
              <w:rPr>
                <w:rFonts w:ascii="Cambria" w:hAnsi="Cambria"/>
                <w:sz w:val="20"/>
                <w:szCs w:val="20"/>
              </w:rPr>
              <w:t>teçhizatların</w:t>
            </w:r>
            <w:proofErr w:type="spellEnd"/>
            <w:r w:rsidRPr="000F2ACB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bakım</w:t>
            </w:r>
            <w:r w:rsidRPr="000F2ACB">
              <w:rPr>
                <w:rFonts w:ascii="Cambria" w:hAnsi="Cambria"/>
                <w:spacing w:val="-2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ve</w:t>
            </w:r>
            <w:r w:rsidRPr="000F2ACB">
              <w:rPr>
                <w:rFonts w:ascii="Cambria" w:hAnsi="Cambria"/>
                <w:spacing w:val="-24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onarımlarının</w:t>
            </w:r>
            <w:r w:rsidRPr="000F2ACB">
              <w:rPr>
                <w:rFonts w:ascii="Cambria" w:hAnsi="Cambria"/>
                <w:spacing w:val="-22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yapılmasını</w:t>
            </w:r>
            <w:r w:rsidRPr="000F2ACB">
              <w:rPr>
                <w:rFonts w:ascii="Cambria" w:hAnsi="Cambria"/>
                <w:spacing w:val="-24"/>
                <w:sz w:val="20"/>
                <w:szCs w:val="20"/>
              </w:rPr>
              <w:t xml:space="preserve"> </w:t>
            </w:r>
            <w:r w:rsidR="007349A0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0F2ACB" w:rsidRPr="000F2ACB" w:rsidRDefault="000F2ACB" w:rsidP="000F2ACB">
            <w:pPr>
              <w:pStyle w:val="ListeParagraf"/>
              <w:numPr>
                <w:ilvl w:val="0"/>
                <w:numId w:val="17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F2ACB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7349A0">
              <w:rPr>
                <w:rFonts w:ascii="Cambria" w:hAnsi="Cambria"/>
                <w:sz w:val="20"/>
                <w:szCs w:val="20"/>
              </w:rPr>
              <w:t>,</w:t>
            </w:r>
          </w:p>
          <w:p w:rsidR="008511A4" w:rsidRPr="000F2ACB" w:rsidRDefault="000F2ACB" w:rsidP="000F2ACB">
            <w:pPr>
              <w:pStyle w:val="ListeParagraf"/>
              <w:numPr>
                <w:ilvl w:val="0"/>
                <w:numId w:val="17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0F2ACB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0F2AC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0F2AC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0F2AC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0F2AC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0F2AC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0F2AC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0F2AC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0F2AC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0F2AC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0F2ACB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>Yardımcıları,</w:t>
            </w:r>
            <w:r w:rsidRPr="000F2AC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>Sekreteri,</w:t>
            </w:r>
            <w:r w:rsidRPr="000F2ACB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>Personel</w:t>
            </w:r>
            <w:r w:rsidRPr="000F2ACB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>Şube</w:t>
            </w:r>
            <w:r w:rsidRPr="000F2ACB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w w:val="95"/>
                <w:sz w:val="20"/>
                <w:szCs w:val="20"/>
              </w:rPr>
              <w:t xml:space="preserve">Müdürü ve İç Hizmetler Şefi </w:t>
            </w:r>
            <w:r w:rsidRPr="000F2ACB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0F2ACB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0F2ACB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7349A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7349A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7349A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7349A0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7349A0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7349A0">
        <w:trPr>
          <w:trHeight w:val="211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7349A0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E9" w:rsidRDefault="00B866E9">
      <w:pPr>
        <w:spacing w:after="0" w:line="240" w:lineRule="auto"/>
      </w:pPr>
      <w:r>
        <w:separator/>
      </w:r>
    </w:p>
  </w:endnote>
  <w:endnote w:type="continuationSeparator" w:id="0">
    <w:p w:rsidR="00B866E9" w:rsidRDefault="00B8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349A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349A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E9" w:rsidRDefault="00B866E9">
      <w:pPr>
        <w:spacing w:after="0" w:line="240" w:lineRule="auto"/>
      </w:pPr>
      <w:r>
        <w:separator/>
      </w:r>
    </w:p>
  </w:footnote>
  <w:footnote w:type="continuationSeparator" w:id="0">
    <w:p w:rsidR="00B866E9" w:rsidRDefault="00B8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866E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7984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D1522"/>
    <w:multiLevelType w:val="hybridMultilevel"/>
    <w:tmpl w:val="E8D86E08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25334"/>
    <w:multiLevelType w:val="hybridMultilevel"/>
    <w:tmpl w:val="1ECE2978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tr-TR" w:eastAsia="tr-TR" w:bidi="tr-TR"/>
      </w:rPr>
    </w:lvl>
    <w:lvl w:ilvl="1" w:tplc="C87E3162">
      <w:numFmt w:val="bullet"/>
      <w:lvlText w:val="•"/>
      <w:lvlJc w:val="left"/>
      <w:pPr>
        <w:ind w:left="1729" w:hanging="360"/>
      </w:pPr>
      <w:rPr>
        <w:lang w:val="tr-TR" w:eastAsia="tr-TR" w:bidi="tr-TR"/>
      </w:rPr>
    </w:lvl>
    <w:lvl w:ilvl="2" w:tplc="D6F86600">
      <w:numFmt w:val="bullet"/>
      <w:lvlText w:val="•"/>
      <w:lvlJc w:val="left"/>
      <w:pPr>
        <w:ind w:left="2639" w:hanging="360"/>
      </w:pPr>
      <w:rPr>
        <w:lang w:val="tr-TR" w:eastAsia="tr-TR" w:bidi="tr-TR"/>
      </w:rPr>
    </w:lvl>
    <w:lvl w:ilvl="3" w:tplc="9E6ABE86">
      <w:numFmt w:val="bullet"/>
      <w:lvlText w:val="•"/>
      <w:lvlJc w:val="left"/>
      <w:pPr>
        <w:ind w:left="3548" w:hanging="360"/>
      </w:pPr>
      <w:rPr>
        <w:lang w:val="tr-TR" w:eastAsia="tr-TR" w:bidi="tr-TR"/>
      </w:rPr>
    </w:lvl>
    <w:lvl w:ilvl="4" w:tplc="D0D4D708">
      <w:numFmt w:val="bullet"/>
      <w:lvlText w:val="•"/>
      <w:lvlJc w:val="left"/>
      <w:pPr>
        <w:ind w:left="4458" w:hanging="360"/>
      </w:pPr>
      <w:rPr>
        <w:lang w:val="tr-TR" w:eastAsia="tr-TR" w:bidi="tr-TR"/>
      </w:rPr>
    </w:lvl>
    <w:lvl w:ilvl="5" w:tplc="FE1E80D2">
      <w:numFmt w:val="bullet"/>
      <w:lvlText w:val="•"/>
      <w:lvlJc w:val="left"/>
      <w:pPr>
        <w:ind w:left="5368" w:hanging="360"/>
      </w:pPr>
      <w:rPr>
        <w:lang w:val="tr-TR" w:eastAsia="tr-TR" w:bidi="tr-TR"/>
      </w:rPr>
    </w:lvl>
    <w:lvl w:ilvl="6" w:tplc="6B74AA4E">
      <w:numFmt w:val="bullet"/>
      <w:lvlText w:val="•"/>
      <w:lvlJc w:val="left"/>
      <w:pPr>
        <w:ind w:left="6277" w:hanging="360"/>
      </w:pPr>
      <w:rPr>
        <w:lang w:val="tr-TR" w:eastAsia="tr-TR" w:bidi="tr-TR"/>
      </w:rPr>
    </w:lvl>
    <w:lvl w:ilvl="7" w:tplc="220221B0">
      <w:numFmt w:val="bullet"/>
      <w:lvlText w:val="•"/>
      <w:lvlJc w:val="left"/>
      <w:pPr>
        <w:ind w:left="7187" w:hanging="360"/>
      </w:pPr>
      <w:rPr>
        <w:lang w:val="tr-TR" w:eastAsia="tr-TR" w:bidi="tr-TR"/>
      </w:rPr>
    </w:lvl>
    <w:lvl w:ilvl="8" w:tplc="E7789C7C">
      <w:numFmt w:val="bullet"/>
      <w:lvlText w:val="•"/>
      <w:lvlJc w:val="left"/>
      <w:pPr>
        <w:ind w:left="8096" w:hanging="360"/>
      </w:pPr>
      <w:rPr>
        <w:lang w:val="tr-TR" w:eastAsia="tr-TR" w:bidi="tr-TR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1B10"/>
    <w:multiLevelType w:val="hybridMultilevel"/>
    <w:tmpl w:val="9DBEF6CE"/>
    <w:lvl w:ilvl="0" w:tplc="041F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0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025CC"/>
    <w:multiLevelType w:val="hybridMultilevel"/>
    <w:tmpl w:val="96328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2"/>
  </w:num>
  <w:num w:numId="4">
    <w:abstractNumId w:val="2"/>
  </w:num>
  <w:num w:numId="5">
    <w:abstractNumId w:val="4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1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2ACB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349A0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11A4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711A"/>
    <w:rsid w:val="00B82378"/>
    <w:rsid w:val="00B866E9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52AC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2021-11-15T08:11:00Z</dcterms:created>
  <dcterms:modified xsi:type="dcterms:W3CDTF">2021-11-15T08:11:00Z</dcterms:modified>
</cp:coreProperties>
</file>